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64" w:rsidRPr="00CF1400" w:rsidRDefault="00686264" w:rsidP="00686264">
      <w:pPr>
        <w:rPr>
          <w:i/>
        </w:rPr>
      </w:pPr>
      <w:r>
        <w:rPr>
          <w:i/>
        </w:rPr>
        <w:t>27.12.2023 №б/н</w:t>
      </w:r>
    </w:p>
    <w:p w:rsidR="00686264" w:rsidRPr="004B5E5A" w:rsidRDefault="00686264" w:rsidP="00686264">
      <w:pPr>
        <w:jc w:val="right"/>
      </w:pPr>
    </w:p>
    <w:p w:rsidR="00686264" w:rsidRDefault="00686264" w:rsidP="00686264">
      <w:pPr>
        <w:jc w:val="right"/>
      </w:pPr>
      <w:r>
        <w:t xml:space="preserve">Заказчику: </w:t>
      </w:r>
      <w:proofErr w:type="gramStart"/>
      <w:r w:rsidRPr="0019028E">
        <w:t>ГАУ</w:t>
      </w:r>
      <w:proofErr w:type="gramEnd"/>
      <w:r w:rsidRPr="0019028E">
        <w:t xml:space="preserve"> НО «</w:t>
      </w:r>
      <w:r w:rsidRPr="00BD4D79">
        <w:t>Дворец спорта Нагорный</w:t>
      </w:r>
      <w:r w:rsidRPr="0019028E">
        <w:t>»</w:t>
      </w:r>
    </w:p>
    <w:p w:rsidR="00686264" w:rsidRPr="001B4CD9" w:rsidRDefault="00686264" w:rsidP="00686264">
      <w:pPr>
        <w:jc w:val="right"/>
      </w:pPr>
    </w:p>
    <w:p w:rsidR="00686264" w:rsidRPr="001B4CD9" w:rsidRDefault="00686264" w:rsidP="00686264">
      <w:pPr>
        <w:jc w:val="right"/>
        <w:rPr>
          <w:bCs/>
        </w:rPr>
      </w:pPr>
      <w:r>
        <w:rPr>
          <w:bCs/>
        </w:rPr>
        <w:t>Место нахождения заказчика</w:t>
      </w:r>
    </w:p>
    <w:p w:rsidR="00686264" w:rsidRPr="001B4CD9" w:rsidRDefault="00686264" w:rsidP="00686264">
      <w:pPr>
        <w:jc w:val="right"/>
        <w:rPr>
          <w:bCs/>
        </w:rPr>
      </w:pPr>
      <w:r w:rsidRPr="001B4CD9">
        <w:rPr>
          <w:bCs/>
        </w:rPr>
        <w:t xml:space="preserve"> </w:t>
      </w:r>
      <w:r w:rsidRPr="00BD4D79">
        <w:t>603009, г. Нижний Новгород, пр-т Гагарина, д. 29.</w:t>
      </w:r>
    </w:p>
    <w:p w:rsidR="00686264" w:rsidRPr="004B5E5A" w:rsidRDefault="00686264" w:rsidP="00686264">
      <w:pPr>
        <w:jc w:val="right"/>
      </w:pPr>
    </w:p>
    <w:p w:rsidR="00686264" w:rsidRPr="004B5E5A" w:rsidRDefault="00686264" w:rsidP="00686264">
      <w:pPr>
        <w:jc w:val="center"/>
      </w:pPr>
      <w:r w:rsidRPr="004B5E5A">
        <w:t>Уважаемые господа!</w:t>
      </w:r>
    </w:p>
    <w:p w:rsidR="00686264" w:rsidRPr="004B5E5A" w:rsidRDefault="00686264" w:rsidP="00686264">
      <w:pPr>
        <w:jc w:val="center"/>
      </w:pPr>
      <w:r w:rsidRPr="004B5E5A">
        <w:t xml:space="preserve">Просим Вас разъяснить следующие положения Документации о проведении </w:t>
      </w:r>
      <w:r w:rsidRPr="00C44BA5">
        <w:t>запроса предложений</w:t>
      </w:r>
      <w:r w:rsidRPr="004B5E5A">
        <w:t xml:space="preserve"> в электронной форме на право заключения договора на </w:t>
      </w:r>
      <w:r w:rsidRPr="00686264">
        <w:t xml:space="preserve">Техническое обслуживание автоматической системы пожарной сигнализации, системы оповещения и управления эвакуацией людей при пожаре, </w:t>
      </w:r>
      <w:proofErr w:type="spellStart"/>
      <w:r w:rsidRPr="00686264">
        <w:t>спринклерной</w:t>
      </w:r>
      <w:proofErr w:type="spellEnd"/>
      <w:r w:rsidRPr="00686264">
        <w:t xml:space="preserve"> </w:t>
      </w:r>
      <w:proofErr w:type="spellStart"/>
      <w:r w:rsidRPr="00686264">
        <w:t>водозаполненной</w:t>
      </w:r>
      <w:proofErr w:type="spellEnd"/>
      <w:r w:rsidRPr="00686264">
        <w:t xml:space="preserve"> автоматической установки пожаротушения, роботизированной установки пожаротушения, автоматических установок газового пожаротушения и системы </w:t>
      </w:r>
      <w:proofErr w:type="spellStart"/>
      <w:r w:rsidRPr="00686264">
        <w:t>противодымной</w:t>
      </w:r>
      <w:proofErr w:type="spellEnd"/>
      <w:r w:rsidRPr="00686264">
        <w:t xml:space="preserve"> защиты в здании ГАУ НО «Дворец спорта Нагорный».</w:t>
      </w:r>
      <w:bookmarkStart w:id="0" w:name="_GoBack"/>
      <w:bookmarkEnd w:id="0"/>
      <w:r w:rsidRPr="004B5E5A">
        <w:t>:</w:t>
      </w:r>
    </w:p>
    <w:p w:rsidR="00686264" w:rsidRPr="004B5E5A" w:rsidRDefault="00686264" w:rsidP="00686264"/>
    <w:tbl>
      <w:tblPr>
        <w:tblW w:w="1020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97"/>
        <w:gridCol w:w="2918"/>
        <w:gridCol w:w="4686"/>
      </w:tblGrid>
      <w:tr w:rsidR="00686264" w:rsidRPr="004B5E5A" w:rsidTr="00367C70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 w:rsidRPr="004B5E5A">
              <w:t>№ п/п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 w:rsidRPr="004B5E5A">
              <w:t>Раздел Документации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 w:rsidRPr="004B5E5A"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 w:rsidRPr="004B5E5A">
              <w:t>Содержание запроса на разъяснение положений Документации о закупке</w:t>
            </w:r>
          </w:p>
        </w:tc>
      </w:tr>
      <w:tr w:rsidR="00686264" w:rsidRPr="004B5E5A" w:rsidTr="00367C70">
        <w:trPr>
          <w:cantSplit/>
          <w:trHeight w:val="39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 w:rsidRPr="004B5E5A">
              <w:t>1.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>
              <w:t>Проект договора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>
              <w:t>3.1.5.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264" w:rsidRPr="004B5E5A" w:rsidRDefault="00686264" w:rsidP="00367C70">
            <w:pPr>
              <w:jc w:val="center"/>
            </w:pPr>
            <w:r w:rsidRPr="00686264">
              <w:t>Согласно договора п. 3.1.5. Обеспечить бесперебойное и исправное функционирование системных установок, указанных в п. 1.1. Договора, во время проведения культурно-массовых, спортивных мероприятий. Что подразумевается под этим пунктом? Обслуживающей организации необходимо присутствовать на мероприятиях?</w:t>
            </w:r>
          </w:p>
        </w:tc>
      </w:tr>
    </w:tbl>
    <w:p w:rsidR="00686264" w:rsidRDefault="00686264" w:rsidP="00686264">
      <w:pPr>
        <w:jc w:val="center"/>
      </w:pPr>
    </w:p>
    <w:p w:rsidR="00686264" w:rsidRDefault="00686264" w:rsidP="0068626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0682" w:rsidRDefault="003C0682"/>
    <w:sectPr w:rsidR="003C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7A"/>
    <w:rsid w:val="0024167A"/>
    <w:rsid w:val="003C0682"/>
    <w:rsid w:val="006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E970-F13E-43AD-8714-10657F73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SaleDep1</dc:creator>
  <cp:keywords/>
  <dc:description/>
  <cp:lastModifiedBy>SaleDep1</cp:lastModifiedBy>
  <cp:revision>2</cp:revision>
  <dcterms:created xsi:type="dcterms:W3CDTF">2023-12-27T12:31:00Z</dcterms:created>
  <dcterms:modified xsi:type="dcterms:W3CDTF">2023-12-27T12:33:00Z</dcterms:modified>
</cp:coreProperties>
</file>